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D3" w:rsidRDefault="00ED0FD3" w:rsidP="00ED0FD3">
      <w:pPr>
        <w:jc w:val="center"/>
        <w:rPr>
          <w:b/>
          <w:i/>
          <w:sz w:val="32"/>
        </w:rPr>
      </w:pPr>
      <w:r w:rsidRPr="00ED0FD3">
        <w:rPr>
          <w:b/>
          <w:i/>
          <w:sz w:val="32"/>
        </w:rPr>
        <w:t>A web of causes of the First World War</w:t>
      </w:r>
    </w:p>
    <w:p w:rsidR="00ED0FD3" w:rsidRPr="00ED0FD3" w:rsidRDefault="00ED0FD3" w:rsidP="00ED0FD3">
      <w:pPr>
        <w:jc w:val="center"/>
        <w:rPr>
          <w:b/>
          <w:i/>
          <w:sz w:val="32"/>
        </w:rPr>
      </w:pPr>
    </w:p>
    <w:p w:rsidR="001911DF" w:rsidRPr="00ED0FD3" w:rsidRDefault="001911DF" w:rsidP="001911DF">
      <w:pPr>
        <w:jc w:val="center"/>
        <w:rPr>
          <w:b/>
          <w:i/>
          <w:sz w:val="32"/>
        </w:rPr>
      </w:pPr>
    </w:p>
    <w:tbl>
      <w:tblPr>
        <w:tblW w:w="155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15"/>
        <w:gridCol w:w="565"/>
        <w:gridCol w:w="2114"/>
        <w:gridCol w:w="564"/>
        <w:gridCol w:w="2114"/>
        <w:gridCol w:w="564"/>
        <w:gridCol w:w="2114"/>
        <w:gridCol w:w="564"/>
        <w:gridCol w:w="2114"/>
        <w:gridCol w:w="564"/>
        <w:gridCol w:w="2114"/>
        <w:gridCol w:w="85"/>
      </w:tblGrid>
      <w:tr w:rsidR="001911DF" w:rsidRPr="00646FE5" w:rsidTr="00533403">
        <w:trPr>
          <w:trHeight w:val="1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Austria-Hungary wanted to keep its power so it dominated the nearby countries of Serbia and Bosnia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-2.8pt;margin-top:40.8pt;width:27.8pt;height:114.3pt;z-index:251652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Various countries across Europe formed Alliances, including the Triple Entente and the Triple Alliance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58" type="#_x0000_t32" style="position:absolute;left:0;text-align:left;margin-left:-2.45pt;margin-top:41.6pt;width:27.4pt;height:0;z-index:251658240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59" type="#_x0000_t32" style="position:absolute;left:0;text-align:left;margin-left:-2.45pt;margin-top:41.6pt;width:27.4pt;height:114.3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gridSpan w:val="2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>
                <v:shape id="_x0000_s1060" type="#_x0000_t32" style="position:absolute;left:0;text-align:left;margin-left:48.6pt;margin-top:-2.75pt;width:0;height:25.1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Many Slavs in Bosnia wanted to leave the Austro-Hungarian empire and join with Serbia to make a new bigger Slav country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47" type="#_x0000_t32" style="position:absolute;left:0;text-align:left;margin-left:-2.8pt;margin-top:38.85pt;width:27.4pt;height:0;z-index:251651072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8B1A44" w:rsidP="00533403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77" type="#_x0000_t32" style="position:absolute;left:0;text-align:left;margin-left:-.25pt;margin-top:39.2pt;width:27.4pt;height:0;z-index:251662336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8B1A44" w:rsidP="00533403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76" type="#_x0000_t32" style="position:absolute;left:0;text-align:left;margin-left:-1.45pt;margin-top:40.25pt;width:27.4pt;height:0;z-index:251661312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54" type="#_x0000_t32" style="position:absolute;left:0;text-align:left;margin-left:-2.45pt;margin-top:38.6pt;width:27.4pt;height:118.95pt;flip:y;z-index:251656192;mso-position-horizontal-relative:text;mso-position-vertical-relative:text" o:connectortype="straight">
                  <v:stroke endarrow="block"/>
                </v:shape>
              </w:pict>
            </w:r>
            <w:r w:rsidRPr="00646FE5">
              <w:rPr>
                <w:noProof/>
                <w:lang w:eastAsia="en-GB"/>
              </w:rPr>
              <w:pict>
                <v:shape id="_x0000_s1051" type="#_x0000_t32" style="position:absolute;left:0;text-align:left;margin-left:-2.45pt;margin-top:38.6pt;width:27.4pt;height:0;z-index:251653120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53" type="#_x0000_t32" style="position:absolute;left:0;text-align:left;margin-left:-2.45pt;margin-top:38.6pt;width:27.4pt;height:234.45pt;flip:y;z-index:251655168;mso-position-horizontal-relative:text;mso-position-vertical-relative:text" o:connectortype="straight">
                  <v:stroke endarrow="block"/>
                </v:shape>
              </w:pict>
            </w:r>
            <w:r w:rsidRPr="00646FE5">
              <w:rPr>
                <w:noProof/>
                <w:lang w:eastAsia="en-GB"/>
              </w:rPr>
              <w:pict>
                <v:shape id="_x0000_s1052" type="#_x0000_t32" style="position:absolute;left:0;text-align:left;margin-left:-2.45pt;margin-top:38.6pt;width:27.4pt;height:0;z-index:251654144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Britain declares war on Germany when Germany refuses to withdraw from Belgian territory</w:t>
            </w: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Germany’s defeat of France in the Franco-German war of the 1870s saw Alsace and Lorraine taken by Germany from France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8B1A44" w:rsidP="00533403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78" type="#_x0000_t32" style="position:absolute;left:0;text-align:left;margin-left:.3pt;margin-top:41.25pt;width:27.4pt;height:0;z-index:251663360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8B1A44" w:rsidP="00533403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79" type="#_x0000_t32" style="position:absolute;left:0;text-align:left;margin-left:-.75pt;margin-top:41.25pt;width:27.4pt;height:0;z-index:251664384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  <w:p w:rsidR="001911DF" w:rsidRPr="00646FE5" w:rsidRDefault="001911DF" w:rsidP="00533403">
            <w:pPr>
              <w:jc w:val="center"/>
            </w:pPr>
          </w:p>
          <w:p w:rsidR="001911DF" w:rsidRPr="00646FE5" w:rsidRDefault="001911DF" w:rsidP="00533403">
            <w:pPr>
              <w:ind w:firstLine="720"/>
              <w:jc w:val="center"/>
            </w:pPr>
          </w:p>
        </w:tc>
      </w:tr>
      <w:tr w:rsidR="001911DF" w:rsidRPr="00646FE5" w:rsidTr="00533403">
        <w:trPr>
          <w:gridAfter w:val="1"/>
          <w:wAfter w:w="85" w:type="dxa"/>
          <w:trHeight w:val="397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  <w:rPr>
                <w:sz w:val="16"/>
                <w:szCs w:val="16"/>
              </w:rPr>
            </w:pPr>
          </w:p>
        </w:tc>
      </w:tr>
      <w:tr w:rsidR="001911DF" w:rsidRPr="00646FE5" w:rsidTr="00533403">
        <w:trPr>
          <w:gridAfter w:val="1"/>
          <w:wAfter w:w="85" w:type="dxa"/>
          <w:trHeight w:val="1701"/>
        </w:trPr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>
              <w:t>The king of Germany, Kaiser Wilhelm II was very jealous of Britain’s great power and its large navy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  <w:r w:rsidRPr="00646FE5">
              <w:rPr>
                <w:noProof/>
                <w:lang w:eastAsia="en-GB"/>
              </w:rPr>
              <w:pict>
                <v:shape id="_x0000_s1057" type="#_x0000_t32" style="position:absolute;left:0;text-align:left;margin-left:-2.45pt;margin-top:42.95pt;width:27.4pt;height:0;z-index:251657216;mso-position-horizontal-relative:text;mso-position-vertical-relative:page" o:connectortype="straight">
                  <v:stroke endarrow="block"/>
                  <w10:wrap anchory="page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11DF" w:rsidRPr="00646FE5" w:rsidRDefault="001911DF" w:rsidP="00533403">
            <w:pPr>
              <w:jc w:val="center"/>
            </w:pPr>
          </w:p>
        </w:tc>
        <w:tc>
          <w:tcPr>
            <w:tcW w:w="2126" w:type="dxa"/>
            <w:vAlign w:val="center"/>
          </w:tcPr>
          <w:p w:rsidR="001911DF" w:rsidRPr="00646FE5" w:rsidRDefault="001911DF" w:rsidP="00533403">
            <w:pPr>
              <w:jc w:val="center"/>
            </w:pPr>
          </w:p>
        </w:tc>
      </w:tr>
    </w:tbl>
    <w:p w:rsidR="001911DF" w:rsidRDefault="001911DF"/>
    <w:p w:rsidR="001911DF" w:rsidRDefault="001911DF" w:rsidP="001B6B8B">
      <w:pPr>
        <w:jc w:val="center"/>
        <w:sectPr w:rsidR="001911DF" w:rsidSect="00ED0F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55921" w:rsidRDefault="00D55921" w:rsidP="00D55921">
      <w:pPr>
        <w:jc w:val="center"/>
        <w:rPr>
          <w:b/>
          <w:i/>
          <w:sz w:val="32"/>
        </w:rPr>
      </w:pPr>
      <w:r w:rsidRPr="00ED0FD3">
        <w:rPr>
          <w:b/>
          <w:i/>
          <w:sz w:val="32"/>
        </w:rPr>
        <w:lastRenderedPageBreak/>
        <w:t>A web of causes of the First World War</w:t>
      </w:r>
      <w:r>
        <w:rPr>
          <w:b/>
          <w:i/>
          <w:sz w:val="32"/>
        </w:rPr>
        <w:t xml:space="preserve"> – sorting cards</w:t>
      </w:r>
    </w:p>
    <w:p w:rsidR="00D55921" w:rsidRDefault="00D55921"/>
    <w:tbl>
      <w:tblPr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1970"/>
        <w:gridCol w:w="1970"/>
        <w:gridCol w:w="1968"/>
        <w:gridCol w:w="421"/>
      </w:tblGrid>
      <w:tr w:rsidR="001B6B8B" w:rsidTr="001B6B8B">
        <w:trPr>
          <w:trHeight w:hRule="exact" w:val="1559"/>
        </w:trPr>
        <w:tc>
          <w:tcPr>
            <w:tcW w:w="1962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</w:rPr>
            </w:pPr>
            <w:r w:rsidRPr="00D55921">
              <w:rPr>
                <w:sz w:val="20"/>
              </w:rPr>
              <w:t>Austria-Hungary, angered by the murder of its crown prince, declares war on Serbia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Germany, worried about attacks from both East and West launches an attack on France via Belgium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Germany was worried about the possibility of an attack from neighbouring France</w:t>
            </w:r>
          </w:p>
        </w:tc>
        <w:tc>
          <w:tcPr>
            <w:tcW w:w="1968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A small group of Serbians got together to kill the future king of Austria-Hungary, Archduke Franz Ferdinand</w:t>
            </w: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</w:tcPr>
          <w:p w:rsidR="001B6B8B" w:rsidRDefault="001B6B8B" w:rsidP="001B6B8B">
            <w:pPr>
              <w:jc w:val="center"/>
            </w:pPr>
          </w:p>
        </w:tc>
      </w:tr>
      <w:tr w:rsidR="001B6B8B" w:rsidTr="001B6B8B">
        <w:trPr>
          <w:trHeight w:hRule="exact" w:val="1559"/>
        </w:trPr>
        <w:tc>
          <w:tcPr>
            <w:tcW w:w="1962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Kaiser Wilhelm II started to build a larger navy than Britain’s, creating tension between the two countries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Britain agreed to support and protect Belgium if she faced attack from neighbouring countries</w:t>
            </w:r>
          </w:p>
        </w:tc>
        <w:tc>
          <w:tcPr>
            <w:tcW w:w="1970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  <w:szCs w:val="20"/>
              </w:rPr>
            </w:pPr>
            <w:r w:rsidRPr="00D55921">
              <w:rPr>
                <w:sz w:val="20"/>
                <w:szCs w:val="20"/>
              </w:rPr>
              <w:t>French citizens in Alsace-Lorraine, and the French government wanted Alsace-Lorraine returned to France</w:t>
            </w:r>
          </w:p>
        </w:tc>
        <w:tc>
          <w:tcPr>
            <w:tcW w:w="1968" w:type="dxa"/>
            <w:vAlign w:val="center"/>
          </w:tcPr>
          <w:p w:rsidR="001B6B8B" w:rsidRPr="00D55921" w:rsidRDefault="001B6B8B" w:rsidP="001B6B8B">
            <w:pPr>
              <w:jc w:val="center"/>
              <w:rPr>
                <w:sz w:val="20"/>
              </w:rPr>
            </w:pPr>
            <w:r w:rsidRPr="00D55921">
              <w:rPr>
                <w:sz w:val="20"/>
              </w:rPr>
              <w:t>Russia stood by her agreements with Serbia and offered to defend her against Austria-Hungary and Germany</w:t>
            </w:r>
          </w:p>
        </w:tc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</w:tcPr>
          <w:p w:rsidR="001B6B8B" w:rsidRDefault="001B6B8B" w:rsidP="001B6B8B">
            <w:pPr>
              <w:jc w:val="center"/>
            </w:pPr>
          </w:p>
        </w:tc>
      </w:tr>
    </w:tbl>
    <w:p w:rsidR="00D55921" w:rsidRPr="00533403" w:rsidRDefault="001B6B8B" w:rsidP="001B6B8B">
      <w:pPr>
        <w:rPr>
          <w:sz w:val="2"/>
          <w:szCs w:val="2"/>
        </w:rPr>
      </w:pPr>
      <w:r w:rsidRPr="00533403">
        <w:rPr>
          <w:sz w:val="2"/>
          <w:szCs w:val="2"/>
        </w:rPr>
        <w:t xml:space="preserve"> </w:t>
      </w:r>
    </w:p>
    <w:sectPr w:rsidR="00D55921" w:rsidRPr="00533403" w:rsidSect="0019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FD3"/>
    <w:rsid w:val="001911DF"/>
    <w:rsid w:val="001B6B8B"/>
    <w:rsid w:val="002411C8"/>
    <w:rsid w:val="00315175"/>
    <w:rsid w:val="00377D91"/>
    <w:rsid w:val="00402332"/>
    <w:rsid w:val="00483EF0"/>
    <w:rsid w:val="00533403"/>
    <w:rsid w:val="00646FE5"/>
    <w:rsid w:val="007122EF"/>
    <w:rsid w:val="008B1A44"/>
    <w:rsid w:val="00D55921"/>
    <w:rsid w:val="00D866A3"/>
    <w:rsid w:val="00E41F2C"/>
    <w:rsid w:val="00E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8" type="connector" idref="#_x0000_s1034"/>
        <o:r id="V:Rule19" type="connector" idref="#_x0000_s1035"/>
        <o:r id="V:Rule20" type="connector" idref="#_x0000_s1036"/>
        <o:r id="V:Rule21" type="connector" idref="#_x0000_s1037"/>
        <o:r id="V:Rule22" type="connector" idref="#_x0000_s1038"/>
        <o:r id="V:Rule24" type="connector" idref="#_x0000_s1039"/>
        <o:r id="V:Rule26" type="connector" idref="#_x0000_s1040"/>
        <o:r id="V:Rule27" type="connector" idref="#_x0000_s1041"/>
        <o:r id="V:Rule28" type="connector" idref="#_x0000_s1042"/>
        <o:r id="V:Rule29" type="connector" idref="#_x0000_s1043"/>
        <o:r id="V:Rule30" type="connector" idref="#_x0000_s1044"/>
        <o:r id="V:Rule32" type="connector" idref="#_x0000_s1045"/>
        <o:r id="V:Rule34" type="connector" idref="#_x0000_s1046"/>
        <o:r id="V:Rule35" type="connector" idref="#_x0000_s1047"/>
        <o:r id="V:Rule36" type="connector" idref="#_x0000_s1048"/>
        <o:r id="V:Rule39" type="connector" idref="#_x0000_s1051"/>
        <o:r id="V:Rule40" type="connector" idref="#_x0000_s1052"/>
        <o:r id="V:Rule41" type="connector" idref="#_x0000_s1053"/>
        <o:r id="V:Rule42" type="connector" idref="#_x0000_s1054"/>
        <o:r id="V:Rule45" type="connector" idref="#_x0000_s1057"/>
        <o:r id="V:Rule46" type="connector" idref="#_x0000_s1058"/>
        <o:r id="V:Rule47" type="connector" idref="#_x0000_s1059"/>
        <o:r id="V:Rule48" type="connector" idref="#_x0000_s1060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0"/>
        <o:r id="V:Rule54" type="connector" idref="#_x0000_s1081"/>
        <o:r id="V:Rule55" type="connector" idref="#_x0000_s1082"/>
        <o:r id="V:Rule56" type="connector" idref="#_x0000_s1083"/>
        <o:r id="V:Rule57" type="connector" idref="#_x0000_s1084"/>
        <o:r id="V:Rule58" type="connector" idref="#_x0000_s1085"/>
        <o:r id="V:Rule59" type="connector" idref="#_x0000_s1086"/>
        <o:r id="V:Rule60" type="connector" idref="#_x0000_s1087"/>
        <o:r id="V:Rule61" type="connector" idref="#_x0000_s1088"/>
        <o:r id="V:Rule62" type="connector" idref="#_x0000_s1089"/>
        <o:r id="V:Rule63" type="connector" idref="#_x0000_s1090"/>
        <o:r id="V:Rule64" type="connector" idref="#_x0000_s1091"/>
        <o:r id="V:Rule65" type="connector" idref="#_x0000_s1092"/>
        <o:r id="V:Rule6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rjones9</cp:lastModifiedBy>
  <cp:revision>2</cp:revision>
  <dcterms:created xsi:type="dcterms:W3CDTF">2013-03-26T18:57:00Z</dcterms:created>
  <dcterms:modified xsi:type="dcterms:W3CDTF">2013-03-26T18:57:00Z</dcterms:modified>
</cp:coreProperties>
</file>